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B500" w14:textId="77777777" w:rsidR="00A45B65" w:rsidRPr="00EA1786" w:rsidRDefault="00A45B65" w:rsidP="00A45B65">
      <w:pPr>
        <w:ind w:left="-567"/>
        <w:rPr>
          <w:rFonts w:ascii="Book Antiqua" w:hAnsi="Book Antiqua"/>
        </w:rPr>
      </w:pPr>
      <w:r w:rsidRPr="00EA1786">
        <w:rPr>
          <w:rFonts w:ascii="Book Antiqua" w:hAnsi="Book Antiqua"/>
          <w:noProof/>
          <w:lang w:bidi="ta-IN"/>
        </w:rPr>
        <w:drawing>
          <wp:anchor distT="0" distB="0" distL="114300" distR="114300" simplePos="0" relativeHeight="251659264" behindDoc="1" locked="0" layoutInCell="1" allowOverlap="1" wp14:anchorId="3B9B34E1" wp14:editId="4C487E45">
            <wp:simplePos x="0" y="0"/>
            <wp:positionH relativeFrom="margin">
              <wp:posOffset>1302904</wp:posOffset>
            </wp:positionH>
            <wp:positionV relativeFrom="margin">
              <wp:posOffset>43988</wp:posOffset>
            </wp:positionV>
            <wp:extent cx="3299691" cy="879764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91" cy="8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A7680" w14:textId="77777777" w:rsidR="00A45B65" w:rsidRPr="00EA1786" w:rsidRDefault="00A45B65" w:rsidP="00A45B65">
      <w:pPr>
        <w:rPr>
          <w:rFonts w:ascii="Book Antiqua" w:hAnsi="Book Antiqua"/>
        </w:rPr>
      </w:pPr>
      <w:bookmarkStart w:id="0" w:name="_Hlk82649417"/>
    </w:p>
    <w:p w14:paraId="0200DA81" w14:textId="77777777" w:rsidR="00A45B65" w:rsidRPr="00EA1786" w:rsidRDefault="00A45B65" w:rsidP="00A45B65">
      <w:pPr>
        <w:rPr>
          <w:rFonts w:ascii="Book Antiqua" w:hAnsi="Book Antiqua"/>
        </w:rPr>
      </w:pPr>
    </w:p>
    <w:bookmarkEnd w:id="0"/>
    <w:p w14:paraId="78C14A43" w14:textId="77777777" w:rsidR="00A45B65" w:rsidRPr="00EA1786" w:rsidRDefault="00A45B65" w:rsidP="00A45B6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i/>
          <w:iCs/>
          <w:sz w:val="24"/>
          <w:szCs w:val="24"/>
          <w:lang w:val="en"/>
        </w:rPr>
      </w:pPr>
    </w:p>
    <w:p w14:paraId="16CEC8C4" w14:textId="046F3CB6" w:rsidR="00A45B65" w:rsidRDefault="00A45B65" w:rsidP="00A45B65">
      <w:pPr>
        <w:shd w:val="clear" w:color="auto" w:fill="FFFFFF"/>
        <w:spacing w:after="0" w:line="360" w:lineRule="auto"/>
        <w:textAlignment w:val="baseline"/>
        <w:rPr>
          <w:rFonts w:ascii="Book Antiqua" w:eastAsia="Times New Roman" w:hAnsi="Book Antiqua" w:cs="Times New Roman"/>
          <w:b/>
          <w:bCs/>
          <w:sz w:val="24"/>
          <w:szCs w:val="24"/>
        </w:rPr>
      </w:pPr>
      <w:bookmarkStart w:id="1" w:name="_Hlk82748919"/>
      <w:r w:rsidRPr="00EA1786">
        <w:rPr>
          <w:rFonts w:ascii="Book Antiqua" w:eastAsia="Times New Roman" w:hAnsi="Book Antiqua" w:cs="Times New Roman"/>
          <w:b/>
          <w:bCs/>
          <w:sz w:val="24"/>
          <w:szCs w:val="24"/>
          <w:lang w:val="en"/>
        </w:rPr>
        <w:t xml:space="preserve">7.1.6 Quality audits on environment and energy are regularly undertaken by the </w:t>
      </w:r>
      <w:bookmarkEnd w:id="1"/>
      <w:r w:rsidR="00E02835" w:rsidRPr="00EA1786">
        <w:rPr>
          <w:rFonts w:ascii="Book Antiqua" w:eastAsia="Times New Roman" w:hAnsi="Book Antiqua" w:cs="Times New Roman"/>
          <w:b/>
          <w:bCs/>
          <w:sz w:val="24"/>
          <w:szCs w:val="24"/>
          <w:lang w:val="en"/>
        </w:rPr>
        <w:t>institution.</w:t>
      </w:r>
    </w:p>
    <w:p w14:paraId="17EB857C" w14:textId="77777777" w:rsidR="00A45B65" w:rsidRPr="00EA1786" w:rsidRDefault="00A45B65" w:rsidP="00A45B65">
      <w:pPr>
        <w:shd w:val="clear" w:color="auto" w:fill="FFFFFF"/>
        <w:spacing w:after="0" w:line="360" w:lineRule="auto"/>
        <w:textAlignment w:val="baseline"/>
        <w:rPr>
          <w:rFonts w:ascii="Book Antiqua" w:eastAsia="Times New Roman" w:hAnsi="Book Antiqua" w:cs="Segoe UI"/>
          <w:b/>
          <w:bCs/>
          <w:sz w:val="18"/>
          <w:szCs w:val="18"/>
        </w:rPr>
      </w:pPr>
    </w:p>
    <w:p w14:paraId="57999121" w14:textId="77777777" w:rsidR="00A45B65" w:rsidRPr="00DC1E7B" w:rsidRDefault="00A45B65" w:rsidP="00A45B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IN" w:eastAsia="en-IN"/>
        </w:rPr>
      </w:pPr>
    </w:p>
    <w:tbl>
      <w:tblPr>
        <w:tblW w:w="8236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424"/>
        <w:gridCol w:w="4027"/>
      </w:tblGrid>
      <w:tr w:rsidR="00A45B65" w:rsidRPr="00DC1E7B" w14:paraId="56D00265" w14:textId="77777777" w:rsidTr="00A45B65">
        <w:trPr>
          <w:trHeight w:val="13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18890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.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0D387" w14:textId="6CCBC9E0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Reports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CC5E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042A57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Link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A45B65" w:rsidRPr="00DC1E7B" w14:paraId="34996634" w14:textId="77777777" w:rsidTr="00A45B65">
        <w:trPr>
          <w:trHeight w:val="13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8CB24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5CD83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042A5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"/>
              </w:rPr>
              <w:t>Green audit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53405" w14:textId="673A4BA2" w:rsidR="00A45B65" w:rsidRPr="00DC1E7B" w:rsidRDefault="0078208C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hyperlink r:id="rId6" w:history="1">
              <w:r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https://naac.kct.ac.in/7/ssr/7_1_6/</w:t>
              </w:r>
              <w:r w:rsidR="00823ED7"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7.1.6 Green audit final.pdf</w:t>
              </w:r>
            </w:hyperlink>
          </w:p>
        </w:tc>
      </w:tr>
      <w:tr w:rsidR="00A45B65" w:rsidRPr="00DC1E7B" w14:paraId="018B2A5D" w14:textId="77777777" w:rsidTr="00A45B65">
        <w:trPr>
          <w:trHeight w:val="128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2B02E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DC601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042A5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"/>
              </w:rPr>
              <w:t>Energy audit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1E06B" w14:textId="3FFCBF2B" w:rsidR="00A45B65" w:rsidRPr="00DC1E7B" w:rsidRDefault="0078208C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hyperlink r:id="rId7" w:history="1">
              <w:r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https://naac.kct.ac.in/7/ssr/7_1_6/</w:t>
              </w:r>
              <w:r w:rsidR="00823ED7"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7.1.6 Energy audit Final.pdf</w:t>
              </w:r>
            </w:hyperlink>
          </w:p>
        </w:tc>
      </w:tr>
      <w:tr w:rsidR="00A45B65" w:rsidRPr="00DC1E7B" w14:paraId="44236093" w14:textId="77777777" w:rsidTr="00A45B65">
        <w:trPr>
          <w:trHeight w:val="13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DBD2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  <w:r w:rsidRPr="00DC1E7B">
              <w:rPr>
                <w:rFonts w:ascii="Book Antiqua" w:eastAsia="Times New Roman" w:hAnsi="Book Antiqua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1DD4F" w14:textId="77777777" w:rsidR="00A45B65" w:rsidRPr="00DC1E7B" w:rsidRDefault="00A45B65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042A5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  <w:t>Environment Audit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3F2B7" w14:textId="446867B4" w:rsidR="00A45B65" w:rsidRPr="00DC1E7B" w:rsidRDefault="0078208C" w:rsidP="00AF6E50">
            <w:pPr>
              <w:spacing w:after="0" w:line="36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IN" w:eastAsia="en-IN"/>
              </w:rPr>
            </w:pPr>
            <w:hyperlink r:id="rId8" w:history="1">
              <w:r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https://naac.kct.ac.in/7/ssr/7_1_6/</w:t>
              </w:r>
              <w:r w:rsidR="00823ED7" w:rsidRPr="0078208C">
                <w:rPr>
                  <w:rStyle w:val="Hyperlink"/>
                  <w:rFonts w:ascii="Book Antiqua" w:eastAsia="Times New Roman" w:hAnsi="Book Antiqua" w:cs="Times New Roman"/>
                  <w:b/>
                  <w:bCs/>
                  <w:sz w:val="24"/>
                  <w:szCs w:val="24"/>
                  <w:lang w:val="en-IN" w:eastAsia="en-IN"/>
                </w:rPr>
                <w:t>7.1.6 Environment Final.pdf</w:t>
              </w:r>
            </w:hyperlink>
            <w:bookmarkStart w:id="2" w:name="_GoBack"/>
            <w:bookmarkEnd w:id="2"/>
          </w:p>
        </w:tc>
      </w:tr>
    </w:tbl>
    <w:p w14:paraId="55B8CA95" w14:textId="77777777" w:rsidR="008A0045" w:rsidRDefault="008A0045"/>
    <w:sectPr w:rsidR="008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B65"/>
    <w:rsid w:val="0078208C"/>
    <w:rsid w:val="00823ED7"/>
    <w:rsid w:val="008A0045"/>
    <w:rsid w:val="00A45B65"/>
    <w:rsid w:val="00E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BBF6"/>
  <w15:chartTrackingRefBased/>
  <w15:docId w15:val="{361EFB58-9F52-4573-865D-65A6DAF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45B65"/>
  </w:style>
  <w:style w:type="character" w:styleId="Hyperlink">
    <w:name w:val="Hyperlink"/>
    <w:basedOn w:val="DefaultParagraphFont"/>
    <w:uiPriority w:val="99"/>
    <w:unhideWhenUsed/>
    <w:rsid w:val="00A45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6/7.1.6%20Environment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7/ssr/7_1_6/7.1.6%20Energy%20audit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7/ssr/7_1_6/7.1.6%20Green%20audit%20final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4</cp:revision>
  <dcterms:created xsi:type="dcterms:W3CDTF">2021-12-16T04:17:00Z</dcterms:created>
  <dcterms:modified xsi:type="dcterms:W3CDTF">2021-12-30T13:07:00Z</dcterms:modified>
</cp:coreProperties>
</file>